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52" w:rsidRPr="00C73652" w:rsidRDefault="00C73652" w:rsidP="00C73652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</w:pPr>
      <w:r w:rsidRPr="00C73652">
        <w:rPr>
          <w:rFonts w:ascii="Arial" w:eastAsia="Times New Roman" w:hAnsi="Arial" w:cs="Arial"/>
          <w:b/>
          <w:bCs/>
          <w:color w:val="000000"/>
          <w:sz w:val="29"/>
          <w:szCs w:val="29"/>
          <w:lang w:val="pl-PL" w:eastAsia="pl-PL"/>
        </w:rPr>
        <w:t>Zagrożenie terroryzmem</w:t>
      </w:r>
    </w:p>
    <w:p w:rsidR="00C73652" w:rsidRPr="00C73652" w:rsidRDefault="00C73652" w:rsidP="00C73652">
      <w:pPr>
        <w:shd w:val="clear" w:color="auto" w:fill="FFFFFF"/>
        <w:spacing w:before="30"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Terroryzm to termin na używanie siły lub przemocy w stosunku do osób lub własności, w celu zastraszenia, przymuszenia lub okupu. Skutki terroryzmu mogą obejmować znaczna liczbę ofiar, uszkodzenia budynków, zakłócenia w dostępie do usług z zakresu: energetyki, dostawy wody, komunikacji miejskiej, telekomunikacji i opieki medycznej.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Ty również możesz przygotować się na atak terrorystyczny:</w:t>
      </w:r>
    </w:p>
    <w:p w:rsidR="00C73652" w:rsidRPr="00C73652" w:rsidRDefault="00C73652" w:rsidP="00C7365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BĄDZ CZUJNYM I ZORIENTOWANYM W TYM CO DZIEJE SIĘ W TWOIM OTOCZENIU.</w:t>
      </w:r>
    </w:p>
    <w:p w:rsidR="00C73652" w:rsidRPr="00C73652" w:rsidRDefault="00C73652" w:rsidP="00C7365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 CZASIE PODRÓŻY PODEJMIJ WSZELKIE MOŻLIWE ŚRODKI OSTROŻNOŚCI – zwracaj uwagę na rzucające się w oczy lub nietypowe zachowania ludzi. Nie przyjmuj od obcych osób żadnych pakunków.</w:t>
      </w:r>
    </w:p>
    <w:p w:rsidR="00C73652" w:rsidRPr="00C73652" w:rsidRDefault="00C73652" w:rsidP="00C7365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 pozostawiaj bagażu bez opieki.</w:t>
      </w:r>
    </w:p>
    <w:p w:rsidR="00C73652" w:rsidRPr="00C73652" w:rsidRDefault="00C73652" w:rsidP="00C73652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ZAPAMIĘTAJ GDZIE ZNAJDUJĄ SIĘ WYJŚCIA EWAKUACYJNE – przed wystąpieniem zagrożenia pomyśl, którędy mógłbyś ewakuować się w pośpiechu z budynku lub zatłoczonych miejsc. Zapamiętaj, gdzie znajdują się klatki schodowe.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 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b/>
          <w:bCs/>
          <w:color w:val="2C2C2C"/>
          <w:sz w:val="19"/>
          <w:szCs w:val="19"/>
          <w:bdr w:val="none" w:sz="0" w:space="0" w:color="auto" w:frame="1"/>
          <w:lang w:val="pl-PL" w:eastAsia="pl-PL"/>
        </w:rPr>
        <w:t>JAK POSTĘPOWAĆ W SYTUACJI ZAGROŻENIA ATAKIEM BOMBOWYM?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Jeżeli masz informację o podłożeniu ładunku wybuchowego lub znalazłeś przedmiot niewiadomego pochodzenia i podejrzewasz, że jest to bomba lub inne niebezpieczne urządzenie, natychmiast przekaż tę informację do najbliższego posterunku policji, straży miejskiej lub administratora obiektu.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Zawiadamiając policję podaj następujące informacje: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rodzaj zagrożenia i źródło informacji o zagrożeniu (informacja telefoniczna, podejrzany przedmiot),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treść rozmowy z osobą przekazującą informację o podłożeniu ładunku wybuchowego, numer telefonu, na który przekazano informację o zagrożeniu, opis miejsca znalezienia przedmiotu i jego wygląd.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Jak się zachować po otrzymaniu informacji o podłożeniu lub groźbie podłożenia bomby?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zabezpieczyć zagrożone miejsce do czasu przybycia policji, zachowując elementarne środki bezpieczeństwa,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 przybyciu policji na miejsce incydentu bombowego, przejmuje ona dalsze kierowanie akcją,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bezwzględnie wykonywać polecenia policjantów,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przy braku informacji o konkretnym miejscu podłożenia bomby użytkownicy pomieszczeń powinni sprawdzić swoje miejsce pracy - być może uda się znaleźć przedmioty nieznanego pochodzenia,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nie dotykać podejrzanych przedmiotów,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pomieszczenia ogólnodostępne sprawdzają osoby odpowiedzialne za bezpieczeństwo w danej instytucji,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 ogłoszeniu ewakuacji należy zachować spokój, pozwoli to sprawnie i bezpiecznie opuścić zagrożony rejon,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po ogłoszeniu ewakuacji w miejscu pracy należy je opuścić, zabierając rzeczy osobiste (torebki, siatki, nesesery),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identyfikacją ładunku wybuchowego zajmują się wyspecjalizowane jednostki i komórki organizacyjne policji,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ciekawość jest niebezpieczna - jak najszybciej oddal się z miejsca zagrożonego wybuchem,</w:t>
      </w:r>
    </w:p>
    <w:p w:rsidR="00C73652" w:rsidRPr="00C73652" w:rsidRDefault="00C73652" w:rsidP="00C73652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666666"/>
          <w:sz w:val="19"/>
          <w:szCs w:val="19"/>
          <w:lang w:val="pl-PL" w:eastAsia="pl-PL"/>
        </w:rPr>
        <w:t>w przypadku włączenia parkingu dla pojazdów w strefę zagrożenia, nie ratuj na siłę swojego samochodu (dotyczy to również innych cennych przedmiotów) - życie jest ważniejsze.</w:t>
      </w:r>
    </w:p>
    <w:p w:rsidR="00C73652" w:rsidRPr="00C73652" w:rsidRDefault="00C73652" w:rsidP="00C736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</w:pPr>
      <w:r w:rsidRPr="00C73652">
        <w:rPr>
          <w:rFonts w:ascii="Arial" w:eastAsia="Times New Roman" w:hAnsi="Arial" w:cs="Arial"/>
          <w:color w:val="2C2C2C"/>
          <w:sz w:val="19"/>
          <w:szCs w:val="19"/>
          <w:lang w:val="pl-PL" w:eastAsia="pl-PL"/>
        </w:rPr>
        <w:t>Procedury te obowiązują także we wszystkich rodzajach transportu publicznego.</w:t>
      </w:r>
    </w:p>
    <w:p w:rsidR="00122440" w:rsidRDefault="00122440">
      <w:bookmarkStart w:id="0" w:name="_GoBack"/>
      <w:bookmarkEnd w:id="0"/>
    </w:p>
    <w:sectPr w:rsidR="0012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8C0"/>
    <w:multiLevelType w:val="multilevel"/>
    <w:tmpl w:val="D2F2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073A1"/>
    <w:multiLevelType w:val="multilevel"/>
    <w:tmpl w:val="77A0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52"/>
    <w:rsid w:val="00122440"/>
    <w:rsid w:val="00C7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C7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3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73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paragraph" w:styleId="Nagwek2">
    <w:name w:val="heading 2"/>
    <w:basedOn w:val="Normalny"/>
    <w:link w:val="Nagwek2Znak"/>
    <w:uiPriority w:val="9"/>
    <w:qFormat/>
    <w:rsid w:val="00C7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36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C73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18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1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Szymańska</dc:creator>
  <cp:lastModifiedBy>Alicja Szymańska</cp:lastModifiedBy>
  <cp:revision>1</cp:revision>
  <dcterms:created xsi:type="dcterms:W3CDTF">2022-09-23T06:32:00Z</dcterms:created>
  <dcterms:modified xsi:type="dcterms:W3CDTF">2022-09-23T06:32:00Z</dcterms:modified>
</cp:coreProperties>
</file>